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Números Reales</w:t>
      </w:r>
      <w:bookmarkEnd w:id="0"/>
    </w:p>
    <w:p/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Docente de Matemática</w:t>
      </w:r>
    </w:p>
    <w:p>
      <w:pPr/>
      <w:r>
        <w:rPr/>
        <w:t xml:space="preserve">Numero estudiantes: 20</w:t>
      </w:r>
    </w:p>
    <w:p>
      <w:pPr/>
      <w:r>
        <w:rPr/>
        <w:t xml:space="preserve">Grado: Inicial 1</w:t>
      </w:r>
    </w:p>
    <w:p>
      <w:pPr/>
      <w:r>
        <w:rPr/>
        <w:t xml:space="preserve">Paralelos: A</w:t>
      </w:r>
    </w:p>
    <w:p>
      <w:pPr/>
      <w:r>
        <w:rPr/>
        <w:t xml:space="preserve">Experiencia aprendizaje: Números Reales</w:t>
      </w:r>
    </w:p>
    <w:p>
      <w:pPr/>
      <w:r>
        <w:rPr/>
        <w:t xml:space="preserve">Fecha: 05/03/2023 al 09/03/2023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DESCRIPCION GENERAL</w:t>
      </w:r>
    </w:p>
    <w:p>
      <w:pPr/>
      <w:r>
        <w:rPr/>
        <w:t xml:space="preserve">Se busca que los estudiantes comprendan y relacionen los números reales en contextos cotidianos, fomentando su desarrollo lógico y matemático a través de actividades lúdicas.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Comprensión de la noción de cantidad y su representación a través de números reales.</w:t>
      </w:r>
    </w:p>
    <w:p/>
    <w:p>
      <w:pPr/>
      <w:r>
        <w:rPr>
          <w:b w:val="1"/>
          <w:bCs w:val="1"/>
        </w:rPr>
        <w:t xml:space="preserve">OBJETIVO APRENDIZAJE</w:t>
      </w:r>
    </w:p>
    <w:p>
      <w:pPr/>
      <w:r>
        <w:rPr/>
        <w:t xml:space="preserve">Identificar y utilizar los números reales en situaciones cotidianas mediante juegos y actividades prácticas.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Desarrollo de habilidades matemáticas</w:t>
      </w:r>
    </w:p>
    <w:p>
      <w:pPr/>
      <w:r>
        <w:rPr/>
        <w:t xml:space="preserve">Destrezas: Reconocimiento de números, conteo y comparación</w:t>
      </w:r>
    </w:p>
    <w:p>
      <w:pPr/>
      <w:r>
        <w:rPr/>
        <w:t xml:space="preserve">Estrategias metodologicas: Aprendizaje basado en juegos, trabajo en grupo, actividades lúdicas</w:t>
      </w:r>
    </w:p>
    <w:p>
      <w:pPr/>
      <w:r>
        <w:rPr/>
        <w:t xml:space="preserve">Recursos materiales: Tarjetas numéricas, objetos contables, pizarra, juguetes</w:t>
      </w:r>
    </w:p>
    <w:p>
      <w:pPr/>
      <w:r>
        <w:rPr/>
        <w:t xml:space="preserve">Indicadores evaluacion: Participación en actividades, capacidad de contar, reconocer y utilizar números reales en situaciones cotidianas</w:t>
      </w:r>
    </w:p>
    <w:p>
      <w:pPr/>
      <w:r>
        <w:rPr/>
        <w:t xml:space="preserve">Tecnica instrumento: Observación directa y registro anecdótico</w:t>
      </w:r>
    </w:p>
    <w:p/>
    <w:p>
      <w:pPr/>
      <w:r>
        <w:rPr>
          <w:b w:val="1"/>
          <w:bCs w:val="1"/>
        </w:rPr>
        <w:t xml:space="preserve">ACTIVIDADES POR DIA</w:t>
      </w:r>
    </w:p>
    <w:p/>
    <w:p>
      <w:pPr/>
      <w:r>
        <w:rPr>
          <w:b w:val="1"/>
          <w:bCs w:val="1"/>
        </w:rPr>
        <w:t xml:space="preserve">Día: LUNES</w:t>
      </w:r>
    </w:p>
    <w:p>
      <w:pPr/>
      <w:r>
        <w:rPr/>
        <w:t xml:space="preserve">Tema: Introducción a los Números Reales</w:t>
      </w:r>
    </w:p>
    <w:p>
      <w:pPr/>
      <w:r>
        <w:rPr/>
        <w:t xml:space="preserve">Inicio: Presentación de números reales a través de objetos cotidianos.</w:t>
      </w:r>
    </w:p>
    <w:p>
      <w:pPr/>
      <w:r>
        <w:rPr/>
        <w:t xml:space="preserve">Proceso: Juego de identificación de números con tarjetas.</w:t>
      </w:r>
    </w:p>
    <w:p>
      <w:pPr/>
      <w:r>
        <w:rPr/>
        <w:t xml:space="preserve">Cierre: Reflexión sobre los números utilizados en la vida diaria.</w:t>
      </w:r>
    </w:p>
    <w:p/>
    <w:p>
      <w:pPr/>
      <w:r>
        <w:rPr>
          <w:b w:val="1"/>
          <w:bCs w:val="1"/>
        </w:rPr>
        <w:t xml:space="preserve">Día: MARTES</w:t>
      </w:r>
    </w:p>
    <w:p>
      <w:pPr/>
      <w:r>
        <w:rPr/>
        <w:t xml:space="preserve">Tema: Conteo y Comparación</w:t>
      </w:r>
    </w:p>
    <w:p>
      <w:pPr/>
      <w:r>
        <w:rPr/>
        <w:t xml:space="preserve">Inicio: Activación de conocimiento previo sobre conteo.</w:t>
      </w:r>
    </w:p>
    <w:p>
      <w:pPr/>
      <w:r>
        <w:rPr/>
        <w:t xml:space="preserve">Proceso: Juego de conteo con objetos en pequeños grupos.</w:t>
      </w:r>
    </w:p>
    <w:p>
      <w:pPr/>
      <w:r>
        <w:rPr/>
        <w:t xml:space="preserve">Cierre: Comparar cantidades utilizando palabras como más, menos e igual.</w:t>
      </w:r>
    </w:p>
    <w:p/>
    <w:p>
      <w:pPr/>
      <w:r>
        <w:rPr>
          <w:b w:val="1"/>
          <w:bCs w:val="1"/>
        </w:rPr>
        <w:t xml:space="preserve">Día: MIERCOLES</w:t>
      </w:r>
    </w:p>
    <w:p>
      <w:pPr/>
      <w:r>
        <w:rPr/>
        <w:t xml:space="preserve">Tema: Números Reales en el Entorno</w:t>
      </w:r>
    </w:p>
    <w:p>
      <w:pPr/>
      <w:r>
        <w:rPr/>
        <w:t xml:space="preserve">Inicio: Exploración de números en el entorno del aula (mesas, libros).</w:t>
      </w:r>
    </w:p>
    <w:p>
      <w:pPr/>
      <w:r>
        <w:rPr/>
        <w:t xml:space="preserve">Proceso: Salí a contar objetos del aula y del patio.</w:t>
      </w:r>
    </w:p>
    <w:p>
      <w:pPr/>
      <w:r>
        <w:rPr/>
        <w:t xml:space="preserve">Cierre: Presentación de hallazgos y reflexión grupal.</w:t>
      </w:r>
    </w:p>
    <w:p/>
    <w:p>
      <w:pPr/>
      <w:r>
        <w:rPr>
          <w:b w:val="1"/>
          <w:bCs w:val="1"/>
        </w:rPr>
        <w:t xml:space="preserve">Día: JUEVES</w:t>
      </w:r>
    </w:p>
    <w:p>
      <w:pPr/>
      <w:r>
        <w:rPr/>
        <w:t xml:space="preserve">Tema: Representación de Números con Dibujo</w:t>
      </w:r>
    </w:p>
    <w:p>
      <w:pPr/>
      <w:r>
        <w:rPr/>
        <w:t xml:space="preserve">Inicio: Explicación sobre cómo representar números a través de dibujos.</w:t>
      </w:r>
    </w:p>
    <w:p>
      <w:pPr/>
      <w:r>
        <w:rPr/>
        <w:t xml:space="preserve">Proceso: Dibujo de una historia con números reales.</w:t>
      </w:r>
    </w:p>
    <w:p>
      <w:pPr/>
      <w:r>
        <w:rPr/>
        <w:t xml:space="preserve">Cierre: Exposición de dibujos y relación con los números.</w:t>
      </w:r>
    </w:p>
    <w:p/>
    <w:p>
      <w:pPr/>
      <w:r>
        <w:rPr>
          <w:b w:val="1"/>
          <w:bCs w:val="1"/>
        </w:rPr>
        <w:t xml:space="preserve">Día: VIERNES</w:t>
      </w:r>
    </w:p>
    <w:p>
      <w:pPr/>
      <w:r>
        <w:rPr/>
        <w:t xml:space="preserve">Tema: Juego de Números</w:t>
      </w:r>
    </w:p>
    <w:p>
      <w:pPr/>
      <w:r>
        <w:rPr/>
        <w:t xml:space="preserve">Inicio: Presentación del juego 'La búsqueda del tesoro'.</w:t>
      </w:r>
    </w:p>
    <w:p>
      <w:pPr/>
      <w:r>
        <w:rPr/>
        <w:t xml:space="preserve">Proceso: Realización de un juego donde deben contar y buscar objetos numerados.</w:t>
      </w:r>
    </w:p>
    <w:p>
      <w:pPr/>
      <w:r>
        <w:rPr/>
        <w:t xml:space="preserve">Cierre: Reflexión sobre lo aprendido y juego libre con números.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Es importante adaptar las actividades según las necesidades e intereses de los estudiantes.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2026-03-02T02:42:07+00:00</dcterms:created>
  <dcterms:modified xsi:type="dcterms:W3CDTF">2026-03-02T02:42:07+00:00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