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sz w:val="28"/>
          <w:szCs w:val="28"/>
          <w:b w:val="1"/>
          <w:bCs w:val="1"/>
        </w:rPr>
        <w:t xml:space="preserve">PLANIFICACIÓN MICROCURRICULAR</w:t>
      </w:r>
    </w:p>
    <w:p/>
    <w:p/>
    <w:tbl>
      <w:tblGrid>
        <w:gridCol w:w="4500" w:type="dxa"/>
        <w:gridCol w:w="10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PLANIFICACIÓN: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Ciencias Naturales sobre el sol y la luna para el curso Inicial 1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DESTREZAS CON CRITERIOS DE DESEMPEÑO: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Identifica las características del sol y la luna y su importancia en la naturaleza.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ESENCIALES DE EVALUACIÓN: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Participación en actividades grupales, presentación de trabajos finales sobre el tema y expresión oral.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ESTRATEGIAS METODOLÓGICAS: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Aprendizaje basado en proyectos, juegos interactivos, cuentos y canciones.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RECURSOS: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Libros ilustrados, videos educativos, láminas, materiales de arte y aplicaciones educativas.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DE LOGRO: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Los estudiantes deben demostrar conocimiento sobre las características del sol y la luna mediante presentaciones y actividades prácticas.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ACTIVIDADES DE EVALUACIÓN / TÉCNICAS / INSTRUMENTOS: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Observación directa, rúbricas para proyectos, autoevaluaciones y coevaluaciones.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NECESIDAD EDUCATIVA: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Estudiantes con dificultades visuales.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ADAPTACIÓN APLICADA: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Uso de materiales táctiles y descripciones orales detalladas.</w:t>
            </w:r>
          </w:p>
        </w:tc>
      </w:tr>
    </w:tbl>
    <w:p/>
    <w:p/>
    <w:p>
      <w:pPr/>
      <w:r>
        <w:rPr>
          <w:sz w:val="24"/>
          <w:szCs w:val="24"/>
          <w:b w:val="1"/>
          <w:bCs w:val="1"/>
        </w:rPr>
        <w:t xml:space="preserve">PLANIFICACIÓN SEMANAL</w:t>
      </w:r>
    </w:p>
    <w:p/>
    <w:tbl>
      <w:tblGrid>
        <w:gridCol w:w="3000" w:type="dxa"/>
        <w:gridCol w:w="12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LUNES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Introducción al tema: ¿Qué es el sol?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MARTES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Características del sol y su función en el sistema solar.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MIÉRCOLES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¿Qué es la luna? Diferencias entre el sol y la luna.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JUEVES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Observación del cielo: Actividad al aire libre para identificar el sol y la luna.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VIERNES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Actividad creativa: Dibujar y presentar lo aprendido sobre el sol y la luna.</w:t>
            </w:r>
          </w:p>
        </w:tc>
      </w:tr>
    </w:tbl>
    <w:sectPr>
      <w:pgSz w:orient="landscape" w:w="16837.79527559055" w:h="11905.511811023622"/>
      <w:pgMar w:top="600" w:right="600" w:bottom="600" w:left="60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2026-03-02T13:26:35+00:00</dcterms:created>
  <dcterms:modified xsi:type="dcterms:W3CDTF">2026-03-02T13:26:35+00:00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