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con las vocales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Option 1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</w:tbl>
    <w:sectPr>
      <w:pgSz w:orient="landscape" w:w="16837.79527559055" w:h="11905.511811023622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2026-03-09T03:44:57+00:00</dcterms:created>
  <dcterms:modified xsi:type="dcterms:W3CDTF">2026-03-09T03:44:57+00:00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