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Números no reales en lengua y literatura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utilizar números no reales en contextos literarios y comunicacionales.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Demostrar comprensión de los conceptos de números no reales y su aplicación en textos.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Lectura comprensiva, análisis de textos literarios, trabajos en grupo.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Libros de texto, artículos literarios, proyector, pizarra digital.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puede definir y aplicar el concepto de números no reales adecuadamente.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Exámenes escritos, presentaciones orales, trabajos en grupo.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la comprensión lectora.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Materiales adaptados, tiempo adicional para actividades, grupos de apoyo.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números no reales mediante ejemplos literarios.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Lectura de un texto que contiene números no reales y análisis grupal.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Ejercicios prácticos sobre identificación de números no reales.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Presentaciones grupales sobre el uso de números no reales en diferentes textos.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escrita sobre los conceptos aprendidos.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2026-03-10T22:34:24+00:00</dcterms:created>
  <dcterms:modified xsi:type="dcterms:W3CDTF">2026-03-10T22:34:24+00:00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