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Estudio de la célula vegetal, sus organelos y funciones a través de actividades interactivas y experimentales.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Utilización de recursos visuales como diagramas, microscopios para observaciones directas y proyectos grupales para fomentar el trabajo colaborativo.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Utilización de recursos visuales como diagramas, microscopios para observaciones directas y proyectos grupales para fomentar el trabajo colaborativo.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microscopios, láminas educativas, material audiovisual, y kits de laboratorio.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Pruebas escritas, presentaciones grupales, y proyectos de investigación sobre la célula vegetal.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