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Planificación microcurricular para el reconocimiento de palabras y expresiones de lenguas originarias y variedades lingüísticas del Ecuador, enfocado en las vocales.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${objetivo_especifico}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LL.2.1.3. Reconocer palabras y expresiones propias de las lenguas originarias y/o variedades linguisticas del Ecuador, en diferentes tipos de textos de uso cotidiano, e indagar sobre sus significados en el contexto de la interculturalidad y pluriculturalidad.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I.LL.2.2.1. Identifica el significado de palabras y expresiones de las lenguas originarias y/o variedades linguisticas del Ecuador e indaga sobre los dialectos del castellano en el país. (I.2., I.3.)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${ejes_transversales}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Se utilizarán actividades interactivas, trabajos en grupo, y análisis de textos de uso cotidiano que contengan vocabulario de lenguas originarias y dialectos del español.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Se utilizarán actividades interactivas, trabajos en grupo, y análisis de textos de uso cotidiano que contengan vocabulario de lenguas originarias y dialectos del español.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Textos de diferentes géneros literarios, diccionarios de lenguas originarias, recursos audiovisuales, y materiales impresos relacionados con la interculturalidad.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Se realizarán pruebas de identificación, y presentaciones grupales donde se expongan las palabras y su contexto cultural. Instrumentos: rúbricas y listas de verificación.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