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Esta planificación está diseñada para abordar la destreza CN.B.5.4.14, relacionada con la salud sexual y reproductiva y sus implicaciones en el proyecto de vida de los estudiantes de 3ro de bachillerato en Ecuador. A través de un enfoque metodológico que integra el sistema DUA, se busca que los estudiantes comprendan la importancia de sus decisiones en el ámbito de la salud sexual y cómo estas afectan su futuro personal y profesional.</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Promover la comprensión de la salud sexual y reproductiva en los jóvenes, relacionándola con su proyecto de vida y fomentando una toma de decisiones informadas y responsables.</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CN.B.5.4.14. Relacionar la salud sexual y reproductiva con las implicaciones en el proyecto de vida.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Evaluar la capacidad de los estudiantes para identificar y analizar cómo sus decisiones en salud sexual afectan a su proyecto de vida.</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Derechos Humanos, Educación para la Paz, Vida Saludable.</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Para abordar la temática se implementará una serie de actividades centradas en el estudiante, donde el docente facilitará el aprendizaje a través del diálogo y la reflexión. En la fase inicial, se presentará un video corto sobre diferentes situaciones relacionadas con la salud sexual de jóvenes ecuatorianos, lo que servirá de punto de partida para la discusión grupal. Durante esta etapa, el docente apoyará a los estudiantes a levantar preguntas críticas, promoviendo un ambiente seguro para expresar sus dudas y opiniones. A continuación, se organizarán talleres en grupos donde los estudiantes investigarán casos reales en contextos ecuatorianos que reflejan la importancia de una salud sexual responsable y sus implicaciones, lo que les permitirá conectar teoría y práctica. Este enfoque permitirá a cada grupo diferenciar su aprendizaje según sus intereses y niveles de comprensión. Finalmente, para cerrar, se realizará una sesión plenaria donde cada grupo expondrá sus hallazgos y reflexiones, y el docente guiará una conversación sobre cómo estos aprendizajes pueden aplicarse a sus vidas y su proyecto personal. Este proceso no solo se centrará en la información, sino en la construcción de un pensamiento crítico que equipará a los estudiantes para tomar decisiones informadas en su vida cotidiana.</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Para esta planificación, se emplearán diversos recursos didácticos que apoyen el aprendizaje. Un primer recurso será un video educativo que explique los conceptos de salud sexual y reproductiva; este recurso audiovisual fomentará el interés y el debate. También se utilizarán revistas locales que aborden testimonios de jóvenes sobre sus experiencias en salud sexual, ofreciendo un contexto cercano y realista que resuene con los estudiantes. Se habilitará un foro en línea donde los estudiantes podrán intercambiar dudas y reflexiones, creando un espacio seguro de comunicación digital. Además, se realizarán charlas informativas con profesionales de la salud, quienes compartirán información valiosa y responderán a las inquietudes de los jóvenes. En cuanto a recursos físicos, se facilitarán folletos informativos que contengan datos relevantes y contactos de apoyo en salud sexual. Otro recurso será un documento digital compartido donde los estudiantes podrán acceder a lecturas complementarias para profundizar su aprendizaje. Durante las sesiones, se utilizarán presentaciones interactivas que permitirán la participación activa del alumnado. Por último, se incluirá un tiempo específico para realizar actividades de reflexión personal y grupal sobre la aplicación de estos conocimientos en sus proyectos de vida, fomentando un aprendizaje integral y significativo.</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estudiantes serán capaces de explicar las implicaciones de la salud sexual y reproductiva en su proyecto de vida, demostrando conocimiento y reflexión sobre el tema.</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Se utilizarán rúbricas para evaluar las exposiciones grupales, permitiendo valorar la profundidad del análisis y la calidad de las reflexiones presentadas. Además, se recopilarán autoevaluaciones que promuevan la reflexión personal sobre el aprendizaje generado a lo largo del proceso.</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Estudiantes con dificultades de aprendizaje en la comprensión del tema.</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Se ofrecerán apoyos adicionales como materiales visuales y la posibilidad de participar en actividades más prácticas y menos verbales.</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