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metodologica usando dua sobre Determinar el origen y evolución histórica del concepto “ciudadanía” en la Grecia y la Roma antigua.</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CS.EC.5.1.1. Determinar el origen y evolución</w:t>
              <w:br/>
              <w:t>histórica del concepto “ciudadanía”</w:t>
              <w:br/>
              <w:t>en la Grecia y la Roma antigua.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CS.EC.5.1.1. Analiza el origen y evolución</w:t>
              <w:br/>
              <w:t>histórica de “ciudadanía” y “derechos” y</w:t>
              <w:br/>
              <w:t>los efectos que trae consigo la concepción</w:t>
              <w:br/>
              <w:t>de estos términos en la relación entre</w:t>
              <w:br/>
              <w:t>individuo y sociedad. (J.3.)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metodológica para esta clase se centra en un enfoque activo y participativo que busca fomentar la curiosidad y el análisis crítico entre los estudiantes. En el inicio de la clase, se presentará un video breve que ilustrará la vida en las ciudades-estado de Grecia y Roma, mostrando cómo la ciudadanía desempeñaba un papel crucial en la vida social y política de aquellos tiempos. Este elemento visual no solo captará la atención de los estudiantes, sino que también servirá como un disparador para abrir un debate sobre la relevancia del concepto de ciudadanía en la actualidad. Posteriormente, se realizará una lluvia de ideas en la que los estudiantes podrán expresar sus pensamientos y preguntas sobre lo que acaban de ver, permitiendo que el docente evalúe el nivel de conocimiento previo y ajuste la metodología según las necesidades del grupo.nnEn el desarrollo de la clase, se organizarán los estudiantes en grupos de investigación, cada uno abordando un aspecto particular de la ciudadanía en Grecia y Roma. Este método de aprendizaje cooperativo no solo promueve la interacción entre los estudiantes, sino que también les permite desarrollar habilidades de investigación y presentación. Durante esta actividad, el docente circulará entre los grupos, brindando apoyo y aclarando dudas, y se asegurará de que todos los estudiantes participen de manera equitativa. Para aquellos que muestren dificultades, se ofrecerán recursos adicionales, como resúmenes o gráficos que simplifiquen la información, garantizando que todos tengan acceso al contenido académico.nnEs fundamental el uso de ejemplos reales y contemporáneos que ayuden a los estudiantes a conectar la historia con su vida cotidiana. Por ejemplo, se puede discutir cómo los derechos de los ciudadanos en la Grecia antigua se reflejan en las actuales leyes sobre derechos humanos y participación ciudadana en Ecuador. Este tipo de análisis crítico no solo estimula el pensamiento reflexivo, sino que también anima a los estudiantes a participar en su comunidad de manera informada y activa. Si algún grupo no comprende un concepto clave, se les puede ofrecer una explicación adicional o ejemplos concretos que faciliten su comprensión.nnLa adaptación a los ritmos de aprendizaje se llevará a cabo mediante la implementación de diferentes tipos de recursos y actividades. Por ejemplo, se ofrecerán materiales de lectura diferenciados que varían en complejidad, asegurando que todos los estudiantes, independientemente de su nivel de lectura, puedan acceder al contenido. Además, se proporcionarán actividades prácticas, como la creación de un mural donde los estudiantes representen los derechos y deberes de los ciudadanos en Grecia y Roma, permitiendo que aquellos que son más kinestésicos se involucren de manera activa.nnFinalmente, en el cierre de la clase, se realizará una reflexión colectiva donde los estudiantes podrán compartir lo que aprendieron y cómo ven la ciudadanía hoy en día. Este cierre no solo reafirma el conocimiento adquirido, sino que también promueve una cultura de diálogo y respeto entre los estudiantes, alentándolos a llevar los conceptos discutidos a su vida diaria. Se les invitará a pensar en acciones concretas que pueden realizar para ser ciudadanos activos y responsables en su entorno, fomentando así una conexión entre el aprendizaje histórico y su aplicación en la realidad actual.</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Para llevar a cabo esta planificación, se utilizarán una variedad de recursos que permitirán enriquecer el aprendizaje de los estudiantes. Uno de los recursos clave será un video introductorio sobre la vida en Grecia y Roma, que presentará imágenes y narraciones que ilustren los aspectos más relevantes de la ciudadanía en esas épocas. Este recurso visual capta la atención de los estudiantes y les ayuda a contextualizar el tema a estudiar. Se podrá proyectar en el aula y se recomendará a los estudiantes que lo revisen nuevamente en casa para fortalecer su comprensión. También se utilizarán mapas históricos que muestren la ubicación de las ciudades-estado, lo cual permitirá a los estudiantes visualizar cómo la geografía influyó en el desarrollo de la ciudadanía.nnOtro recurso importante será la utilización de textos académicos simplificados que aborden la historia de la ciudadanía en Grecia y Roma. Estos textos serán seleccionados cuidadosamente para que sean accesibles para todos los estudiantes, incluyendo aquellos que tienen dificultades lectoras. A través de la lectura grupal, los estudiantes podrán discutir los contenidos y formular preguntas, facilitando un aprendizaje colaborativo. Además, se incluirán gráficos y tablas que permitan resumir la información de manera visual, haciendo más fácil la comprensión de conceptos complejos.nnSe fomentará el uso de plataformas digitales como Google Classroom, donde los estudiantes podrán acceder a materiales complementarios, como artículos, infografías y documentales relacionados con el tema. Este recurso digital no solo enriquece el aprendizaje, sino que también promueve la autonomía en la búsqueda de información. Además, se asignarán tareas que incluyan la búsqueda de recursos en línea, lo que les ayudará a desarrollar habilidades de investigación y a familiarizarse con el uso de herramientas digitales.nnLos estudiantes también contarán con recursos artísticos, como papel, colores y cartulinas, para crear presentaciones visuales sobre sus investigaciones. La elaboración de murales o carteles no solo estimula la creatividad, sino que también permite que los estudiantes expresen su comprensión de una manera tangible. Este tipo de actividad es particularmente beneficiosa para aquellos estudiantes que aprenden mejor a través de la expresión artística. Se les animará a incluir imágenes, símbolos y textos que representen la ciudadanía en Grecia y Roma.nnFinalmente, se utilizarán recursos de evaluación formativa, como rúbricas que permitan evaluar el trabajo en grupo y la presentación final de cada grupo. Estas rúbricas estarán diseñadas para evaluar no solo el contenido, sino también la colaboración y la participación de cada estudiante en el proceso. De esta manera, se garantiza que todos los estudiantes reciban retroalimentación constructiva sobre su desempeño y se fomenta un ambiente de mejora continua.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Los indicadores de logro para esta planificación están diseñados para evaluar de forma integral el aprendizaje de los estudiantes sobre la ciudadanía en la Grecia y Roma antigua. En primer lugar, se espera que los estudiantes sean capaces de identificar y describir las características fundamentales de la ciudadanía en ambas civilizaciones, mostrando un entendimiento claro de los derechos y deberes de los ciudadanos. Esto se evaluará a través de la presentación grupal, donde se les solicitará que expongan sus hallazgos y respondan preguntas del docente y sus compañeros, lo que permitirá evidenciar su comprensión del tema. En segundo lugar, se evaluará la capacidad de los estudiantes para relacionar los conceptos históricos de ciudadanía con su aplicación en el contexto actual, lo que implica un análisis crítico de cómo estos principios pueden ser relevantes en la sociedad ecuatoriana contemporánea. Esta habilidad será valorada mediante reflexiones escritas que los estudiantes deberán entregar al final de la unidad.nnAdicionalmente, se medirá la participación activa de los estudiantes durante las actividades grupales, considerando su disposición para colaborar y contribuir al trabajo en equipo. Se utilizarán rúbricas que evalúen aspectos como la comunicación, la escucha activa y la disposición a aportar ideas. De esta forma, se garantizará que todos los estudiantes tengan la oportunidad de involucrarse y se fomentará un ambiente de respeto y cooperación en el aula. Por último, se considerará la capacidad de los estudiantes para formular preguntas y generar un debate crítico sobre la ciudadanía, lo que refleja su nivel de curiosidad y su interés por el tema. Esta habilidad se evaluará a través de la observación durante las discusiones en clase, donde el docente podrá identificar a aquellos estudiantes que demuestren un pensamiento crítico y una disposición para explorar conceptos complejos.</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La evaluación de este proceso de enseñanza-aprendizaje se llevará a cabo a través de diferentes actividades que permitirán medir el nivel de comprensión de los estudiantes sobre el concepto de ciudadanía en la Grecia y Roma antigua. En primer lugar, se realizará una presentación grupal donde cada equipo expondrá sus investigaciones. Esta actividad será evaluada utilizando una rúbrica que contemple aspectos como la claridad en la exposición, el uso adecuado de recursos visuales, y la capacidad de responder a las preguntas del público. Esto permitirá que los estudiantes reciban retroalimentación específica sobre su desempeño y les ayudará a identificar áreas de mejora.nnAdemás, se les pedirá a los estudiantes que realicen un ensayo reflexivo donde relacionen los conceptos aprendidos sobre ciudadanía en la antigüedad con su propia realidad y el contexto actual de Ecuador. Este ensayo será evaluado no solo por el contenido, sino también por la estructura, la argumentación y la claridad en la exposición de ideas. Para ello, se proporcionarán pautas claras y ejemplos de ensayos bien elaborados, que servirán como guía para los estudiantes. La entrega de este trabajo escrito permitirá a los estudiantes consolidar su aprendizaje y desarrollar habilidades de escritura crítica.nnAsimismo, se implementará una evaluación formativa a lo largo de la unidad, donde se realizarán preguntas orales y breves cuestionarios que permitirán al docente medir la comprensión de los estudiantes sobre los distintos temas tratados. Estos instrumentos de evaluación serán clave para ajustar la metodología y proporcionar retroalimentación oportuna. Las respuestas de los estudiantes durante las discusiones en clase también serán parte del proceso evaluativo, ya que el docente podrá observar el nivel de participación y la calidad de las intervenciones.nnFinalmente, al término de la unidad, se realizará una autoevaluación donde cada estudiante reflexionará sobre su propio proceso de aprendizaje, identificando sus logros y áreas de mejora. Esta autoevaluación fomentará la metacognición y permitirá a los estudiantes ser conscientes de su propio aprendizaje, promoviendo un sentido de responsabilidad y autogestión en su formación académica.</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En el aula, existen estudiantes con diferentes niveles de habilidad y estilos de aprendizaje, lo que puede representar una necesidad educativa real. Algunos estudiantes pueden tener dificultades en la lectura y comprensión de textos complejos, lo que afecta su capacidad para acceder a la información y participar plenamente en las actividades. Esta situación puede llevar a que se sientan desmotivados o excluidos, limitando su aprendizaje y su desarrollo de habilidades críticas. Por otro lado, algunos estudiantes pueden tener un alto nivel de comprensión y necesitan un desafío adicional para mantener su interés y compromiso. La diversidad en las necesidades educativas debe ser atendida de manera efectiva para garantizar que todos los estudiantes tengan la oportunidad de aprender y crecer en el aula. La falta de atención a estas necesidades podría resultar en una brecha en el aprendizaje y en la falta de participación activa de algunos estudiantes en las discusiones y actividades grupales.</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Para abordar la diversidad de necesidades en el aula, se implementará una adaptación curricular que contemple diferentes estrategias y recursos. En primer lugar, se ofrecerán materiales de lectura diferenciados que se ajusten a los distintos niveles de habilidad de los estudiantes. Por ejemplo, se proporcionarán textos resumidos y simplificados para aquellos que tengan dificultades lectoras, mientras que otros recibirán textos más desafiantes que fomenten un análisis crítico más profundo. Además, se crearán grupos de trabajo heterogéneos, donde se mezclarán estudiantes con diferentes niveles de habilidad, de modo que puedan apoyarse mutuamente y aprender de la diversidad de perspectivas. Esta estrategia de aprendizaje colaborativo favorecerá el intercambio de ideas y la construcción conjunta del conocimiento.nnAsimismo, se utilizarán recursos visuales y gráficos que faciliten la comprensión de conceptos complejos, permitiendo que todos los estudiantes, independientemente de su estilo de aprendizaje, puedan acceder al contenido. Durante la presentación de los grupos, se les animará a utilizar diferentes formatos, como infografías o presentaciones digitales, para que cada estudiante pueda expresarse de la manera que mejor se adapte a sus habilidades. Además, se permitirá la reestructuración de las actividades según el ritmo de aprendizaje de cada estudiante, brindando flexibilidad en los plazos y en los tipos de tareas asignadas. Esta adaptación se hará en conjunto con los estudiantes, fomentando su autonomía y responsabilidad en el proceso de aprendizaje. La implementación de estas estrategias asegurará que todos los estudiantes puedan participar activamente en el aula, promoviendo un ambiente inclusivo y enriquecedor para el aprendizaje.</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