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Introducción a la división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25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Introducción a la división</w:t>
      </w:r>
    </w:p>
    <w:p>
      <w:pPr/>
      <w:r>
        <w:rPr/>
        <w:t xml:space="preserve">Fecha: Semana del 01/11/2023 al 05/11/2023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En esta experiencia de aprendizaje, los estudiantes conocerán el concepto de división mediante actividades lúdicas y prácticas. Se fomentará la comprensión de la división como una forma de repartir de manera equitativa.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Reparto de recursos entre compañeros.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Los estudiantes identificarán y representarán situaciones de división mediante el uso de objetos concretos.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</w:t>
      </w:r>
    </w:p>
    <w:p>
      <w:pPr/>
      <w:r>
        <w:rPr/>
        <w:t xml:space="preserve">Destrezas: Reconocer, expresar y resolver situaciones de división.</w:t>
      </w:r>
    </w:p>
    <w:p>
      <w:pPr/>
      <w:r>
        <w:rPr/>
        <w:t xml:space="preserve">Estrategias metodologicas: Aprendizaje basado en juegos y trabajo colaborativo.</w:t>
      </w:r>
    </w:p>
    <w:p>
      <w:pPr/>
      <w:r>
        <w:rPr/>
        <w:t xml:space="preserve">Recursos materiales: Bloques de construcción, fichas, materiales reciclables, papel y lápiz.</w:t>
      </w:r>
    </w:p>
    <w:p>
      <w:pPr/>
      <w:r>
        <w:rPr/>
        <w:t xml:space="preserve">Indicadores evaluacion: Participación en actividades, comprensión del concepto de división, capacidad para resolver ejercicios simples.</w:t>
      </w:r>
    </w:p>
    <w:p>
      <w:pPr/>
      <w:r>
        <w:rPr/>
        <w:t xml:space="preserve">Tecnica instrumento: Observación y rúbricas sencillas.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la división</w:t>
      </w:r>
    </w:p>
    <w:p>
      <w:pPr/>
      <w:r>
        <w:rPr/>
        <w:t xml:space="preserve">Inicio: Conversar sobre la importancia de compartir y repartir entre amigos.</w:t>
      </w:r>
    </w:p>
    <w:p>
      <w:pPr/>
      <w:r>
        <w:rPr/>
        <w:t xml:space="preserve">Proceso: Usar bloques para mostrar ejemplos de división: dividir 12 bloques entre 4 niños.</w:t>
      </w:r>
    </w:p>
    <w:p>
      <w:pPr/>
      <w:r>
        <w:rPr/>
        <w:t xml:space="preserve">Cierre: Reflexionar sobre lo aprendido y pedir a los estudiantes que compartan cómo se sintieron al repartir.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División con objetos cotidianos</w:t>
      </w:r>
    </w:p>
    <w:p>
      <w:pPr/>
      <w:r>
        <w:rPr/>
        <w:t xml:space="preserve">Inicio: Mostrar materiales reciclables y preguntar cómo podrían compartirlos.</w:t>
      </w:r>
    </w:p>
    <w:p>
      <w:pPr/>
      <w:r>
        <w:rPr/>
        <w:t xml:space="preserve">Proceso: Formar grupos y repartir objetos entre ellos, practicando la división.</w:t>
      </w:r>
    </w:p>
    <w:p>
      <w:pPr/>
      <w:r>
        <w:rPr/>
        <w:t xml:space="preserve">Cierre: Realizar una mini muestra de cómo dividieron los objetos y los resultados.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Juego de la división</w:t>
      </w:r>
    </w:p>
    <w:p>
      <w:pPr/>
      <w:r>
        <w:rPr/>
        <w:t xml:space="preserve">Inicio: Explicar las reglas de un juego donde deben repartir cartas entre compañeros.</w:t>
      </w:r>
    </w:p>
    <w:p>
      <w:pPr/>
      <w:r>
        <w:rPr/>
        <w:t xml:space="preserve">Proceso: Jugar en grupos, realizando varias rondas de reparto.</w:t>
      </w:r>
    </w:p>
    <w:p>
      <w:pPr/>
      <w:r>
        <w:rPr/>
        <w:t xml:space="preserve">Cierre: Comentar la experiencia en el juego y cómo se sintieron al dividir las cartas.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División en la naturaleza</w:t>
      </w:r>
    </w:p>
    <w:p>
      <w:pPr/>
      <w:r>
        <w:rPr/>
        <w:t xml:space="preserve">Inicio: Hablar sobre cómo los animales comparten su alimento.</w:t>
      </w:r>
    </w:p>
    <w:p>
      <w:pPr/>
      <w:r>
        <w:rPr/>
        <w:t xml:space="preserve">Proceso: Usar imágenes de animales y situaciones de reparto, preguntar cuántos animales se pueden alimentar equitativamente.</w:t>
      </w:r>
    </w:p>
    <w:p>
      <w:pPr/>
      <w:r>
        <w:rPr/>
        <w:t xml:space="preserve">Cierre: Dibujar situaciones de animales compartiendo su comida.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Revisión y evaluación</w:t>
      </w:r>
    </w:p>
    <w:p>
      <w:pPr/>
      <w:r>
        <w:rPr/>
        <w:t xml:space="preserve">Inicio: Recordar lo aprendido sobre la división durante la semana.</w:t>
      </w:r>
    </w:p>
    <w:p>
      <w:pPr/>
      <w:r>
        <w:rPr/>
        <w:t xml:space="preserve">Proceso: Realizar un ejercicio práctico donde los estudiantes repartan diferentes objetos.</w:t>
      </w:r>
    </w:p>
    <w:p>
      <w:pPr/>
      <w:r>
        <w:rPr/>
        <w:t xml:space="preserve">Cierre: Realizar una evaluación sencilla a través de preguntas orales y ejercicios prácticos.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que cada actividad se adapte a las necesidades y ritmos de aprendizaje de los estudiantes.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2026-02-13T04:01:26+00:00</dcterms:created>
  <dcterms:modified xsi:type="dcterms:W3CDTF">2026-02-13T04:01:26+00:00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