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25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Octubre 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Los estudiantes explorarán los colores y las formas a través de diversas actividades lúdicas y creativas que fomenten su aprendizaje y reconocimiento de estos conceptos.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Arte y juego como medios para el aprendizaje de colores y formas.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clasificar colores y formas en su entorno mediante actividades prácticas.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Identificación de colores y formas, clasificación y comparación.</w:t>
      </w:r>
    </w:p>
    <w:p>
      <w:pPr/>
      <w:r>
        <w:rPr/>
        <w:t xml:space="preserve">Estrategias metodologicas: Juego simbólico, trabajo en grupo, actividades manuales.</w:t>
      </w:r>
    </w:p>
    <w:p>
      <w:pPr/>
      <w:r>
        <w:rPr/>
        <w:t xml:space="preserve">Recursos materiales: Carteles de colores, figuras geométricas, materiales reciclables, pinturas, pizarras.</w:t>
      </w:r>
    </w:p>
    <w:p>
      <w:pPr/>
      <w:r>
        <w:rPr/>
        <w:t xml:space="preserve">Indicadores evaluacion: Participación activa, reconocimiento de colores y formas, presentación de trabajos.</w:t>
      </w:r>
    </w:p>
    <w:p>
      <w:pPr/>
      <w:r>
        <w:rPr/>
        <w:t xml:space="preserve">Tecnica instrumento: Rúbrica de evaluación y observación directa.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</w:t>
      </w:r>
    </w:p>
    <w:p>
      <w:pPr/>
      <w:r>
        <w:rPr/>
        <w:t xml:space="preserve">Inicio: Presentación de carteles con diferentes colores.</w:t>
      </w:r>
    </w:p>
    <w:p>
      <w:pPr/>
      <w:r>
        <w:rPr/>
        <w:t xml:space="preserve">Proceso: Juego de reconocimiento de colores a través de objetos del aula.</w:t>
      </w:r>
    </w:p>
    <w:p>
      <w:pPr/>
      <w:r>
        <w:rPr/>
        <w:t xml:space="preserve">Cierre: Reflexión grupal sobre los colores encontrados.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Formas geométricas</w:t>
      </w:r>
    </w:p>
    <w:p>
      <w:pPr/>
      <w:r>
        <w:rPr/>
        <w:t xml:space="preserve">Inicio: Presentación de figuras geométricas con materiales físicos.</w:t>
      </w:r>
    </w:p>
    <w:p>
      <w:pPr/>
      <w:r>
        <w:rPr/>
        <w:t xml:space="preserve">Proceso: Clasificación de objetos según sus formas.</w:t>
      </w:r>
    </w:p>
    <w:p>
      <w:pPr/>
      <w:r>
        <w:rPr/>
        <w:t xml:space="preserve">Cierre: Dibujo libre usando formas geométricas.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Colores en la naturaleza</w:t>
      </w:r>
    </w:p>
    <w:p>
      <w:pPr/>
      <w:r>
        <w:rPr/>
        <w:t xml:space="preserve">Inicio: Exploración del patio o jardín buscando colores en flores y plantas.</w:t>
      </w:r>
    </w:p>
    <w:p>
      <w:pPr/>
      <w:r>
        <w:rPr/>
        <w:t xml:space="preserve">Proceso: Colección de hojas y flores para clasificar sus colores.</w:t>
      </w:r>
    </w:p>
    <w:p>
      <w:pPr/>
      <w:r>
        <w:rPr/>
        <w:t xml:space="preserve">Cierre: Creación de un mural con los colores recolectados.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Colores y formas en el arte</w:t>
      </w:r>
    </w:p>
    <w:p>
      <w:pPr/>
      <w:r>
        <w:rPr/>
        <w:t xml:space="preserve">Inicio: Visualización de obras de arte con énfasis en colores y formas.</w:t>
      </w:r>
    </w:p>
    <w:p>
      <w:pPr/>
      <w:r>
        <w:rPr/>
        <w:t xml:space="preserve">Proceso: Pintura libre en la que los niños eligen colores y formas para crear su obra.</w:t>
      </w:r>
    </w:p>
    <w:p>
      <w:pPr/>
      <w:r>
        <w:rPr/>
        <w:t xml:space="preserve">Cierre: Exposición de las obras realizadas por los estudiantes.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Juego de colores y formas</w:t>
      </w:r>
    </w:p>
    <w:p>
      <w:pPr/>
      <w:r>
        <w:rPr/>
        <w:t xml:space="preserve">Inicio: Juego de memoria con tarjetas de colores y formas.</w:t>
      </w:r>
    </w:p>
    <w:p>
      <w:pPr/>
      <w:r>
        <w:rPr/>
        <w:t xml:space="preserve">Proceso: Competiciones en grupos para encontrar pares de colores y formas.</w:t>
      </w:r>
    </w:p>
    <w:p>
      <w:pPr/>
      <w:r>
        <w:rPr/>
        <w:t xml:space="preserve">Cierre: Reflexión final sobre lo aprendido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motivar a los estudiantes a participar activamente y reconocer la importancia de los colores y formas en su entorno diario.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2026-02-12T03:24:31+00:00</dcterms:created>
  <dcterms:modified xsi:type="dcterms:W3CDTF">2026-02-12T03:24:31+00:00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